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BE81" w14:textId="77777777" w:rsidR="003070FC" w:rsidRPr="003F7B32" w:rsidRDefault="003F7B32" w:rsidP="00EE3C9B">
      <w:pPr>
        <w:pStyle w:val="NoSpacing"/>
        <w:rPr>
          <w:rFonts w:ascii="Arial" w:hAnsi="Arial" w:cs="Arial"/>
          <w:color w:val="6D6E71"/>
          <w:szCs w:val="20"/>
        </w:rPr>
      </w:pPr>
      <w:r w:rsidRPr="003F7B32">
        <w:rPr>
          <w:rFonts w:ascii="Arial" w:hAnsi="Arial" w:cs="Arial"/>
          <w:color w:val="6D6E71"/>
          <w:szCs w:val="20"/>
        </w:rPr>
        <w:t>Health Assured provide access to a Bereavement support service</w:t>
      </w:r>
      <w:r w:rsidR="005755FC">
        <w:rPr>
          <w:rFonts w:ascii="Arial" w:hAnsi="Arial" w:cs="Arial"/>
          <w:color w:val="6D6E71"/>
          <w:szCs w:val="20"/>
        </w:rPr>
        <w:t>.</w:t>
      </w:r>
    </w:p>
    <w:p w14:paraId="533E4749" w14:textId="77777777" w:rsidR="003F7B32" w:rsidRPr="00C6201B" w:rsidRDefault="003F7B32" w:rsidP="00EE3C9B">
      <w:pPr>
        <w:pStyle w:val="NoSpacing"/>
        <w:rPr>
          <w:rFonts w:ascii="Arial" w:hAnsi="Arial" w:cs="Arial"/>
          <w:color w:val="6D6E71"/>
        </w:rPr>
      </w:pPr>
    </w:p>
    <w:p w14:paraId="17418EFE" w14:textId="77777777" w:rsidR="00193082" w:rsidRPr="00C6201B" w:rsidRDefault="00FF4AEE" w:rsidP="00EE3C9B">
      <w:pPr>
        <w:pStyle w:val="NoSpacing"/>
        <w:rPr>
          <w:rFonts w:ascii="Arial" w:hAnsi="Arial" w:cs="Arial"/>
          <w:b/>
          <w:color w:val="40B0C2"/>
          <w:sz w:val="24"/>
        </w:rPr>
      </w:pPr>
      <w:r w:rsidRPr="0070024C">
        <w:rPr>
          <w:rFonts w:ascii="Arial" w:hAnsi="Arial" w:cs="Arial"/>
          <w:b/>
          <w:color w:val="40B0C2"/>
          <w:sz w:val="24"/>
        </w:rPr>
        <w:t>Services</w:t>
      </w:r>
      <w:r w:rsidRPr="00C6201B">
        <w:rPr>
          <w:rFonts w:ascii="Arial" w:hAnsi="Arial" w:cs="Arial"/>
          <w:b/>
          <w:color w:val="40B0C2"/>
          <w:sz w:val="24"/>
        </w:rPr>
        <w:t xml:space="preserve"> </w:t>
      </w:r>
      <w:r w:rsidRPr="00AE1E26">
        <w:rPr>
          <w:rFonts w:ascii="Arial" w:hAnsi="Arial" w:cs="Arial"/>
          <w:b/>
          <w:color w:val="40B0C2"/>
          <w:sz w:val="24"/>
        </w:rPr>
        <w:t>Available</w:t>
      </w:r>
    </w:p>
    <w:p w14:paraId="49176716" w14:textId="77777777" w:rsidR="00254980" w:rsidRPr="003F7B32" w:rsidRDefault="007051D7" w:rsidP="00EE3C9B">
      <w:pPr>
        <w:pStyle w:val="NoSpacing"/>
        <w:jc w:val="both"/>
        <w:rPr>
          <w:rFonts w:ascii="Arial" w:hAnsi="Arial" w:cs="Arial"/>
          <w:color w:val="6D6E71"/>
          <w:lang w:eastAsia="en-GB"/>
        </w:rPr>
      </w:pPr>
      <w:r w:rsidRPr="003F7B32">
        <w:rPr>
          <w:rFonts w:ascii="Arial" w:hAnsi="Arial" w:cs="Arial"/>
          <w:color w:val="6D6E71"/>
          <w:lang w:eastAsia="en-GB"/>
        </w:rPr>
        <w:t xml:space="preserve">Health Assured </w:t>
      </w:r>
      <w:r w:rsidR="00193082" w:rsidRPr="003F7B32">
        <w:rPr>
          <w:rFonts w:ascii="Arial" w:hAnsi="Arial" w:cs="Arial"/>
          <w:color w:val="6D6E71"/>
          <w:lang w:eastAsia="en-GB"/>
        </w:rPr>
        <w:t xml:space="preserve">offers cover </w:t>
      </w:r>
      <w:r w:rsidRPr="003F7B32">
        <w:rPr>
          <w:rFonts w:ascii="Arial" w:hAnsi="Arial" w:cs="Arial"/>
          <w:color w:val="6D6E71"/>
          <w:lang w:eastAsia="en-GB"/>
        </w:rPr>
        <w:t>for you</w:t>
      </w:r>
      <w:r w:rsidR="00193082" w:rsidRPr="003F7B32">
        <w:rPr>
          <w:rFonts w:ascii="Arial" w:hAnsi="Arial" w:cs="Arial"/>
          <w:color w:val="6D6E71"/>
          <w:lang w:eastAsia="en-GB"/>
        </w:rPr>
        <w:t xml:space="preserve"> and </w:t>
      </w:r>
      <w:r w:rsidRPr="003F7B32">
        <w:rPr>
          <w:rFonts w:ascii="Arial" w:hAnsi="Arial" w:cs="Arial"/>
          <w:color w:val="6D6E71"/>
          <w:lang w:eastAsia="en-GB"/>
        </w:rPr>
        <w:t>your</w:t>
      </w:r>
      <w:r w:rsidR="00E70A4F" w:rsidRPr="003F7B32">
        <w:rPr>
          <w:rFonts w:ascii="Arial" w:hAnsi="Arial" w:cs="Arial"/>
          <w:color w:val="6D6E71"/>
          <w:lang w:eastAsia="en-GB"/>
        </w:rPr>
        <w:t xml:space="preserve"> immediate dependants</w:t>
      </w:r>
      <w:r w:rsidRPr="003F7B32">
        <w:rPr>
          <w:rFonts w:ascii="Arial" w:hAnsi="Arial" w:cs="Arial"/>
          <w:color w:val="6D6E71"/>
          <w:lang w:eastAsia="en-GB"/>
        </w:rPr>
        <w:t xml:space="preserve">*, 24 hours a day, 7 </w:t>
      </w:r>
      <w:r w:rsidR="00FF4AEE" w:rsidRPr="003F7B32">
        <w:rPr>
          <w:rFonts w:ascii="Arial" w:hAnsi="Arial" w:cs="Arial"/>
          <w:color w:val="6D6E71"/>
          <w:lang w:eastAsia="en-GB"/>
        </w:rPr>
        <w:t>days a week, 365 days a year:</w:t>
      </w:r>
    </w:p>
    <w:p w14:paraId="21DA9567" w14:textId="77777777" w:rsidR="00254980" w:rsidRPr="00C6201B" w:rsidRDefault="00254980" w:rsidP="00254980">
      <w:pPr>
        <w:pStyle w:val="NoSpacing"/>
        <w:jc w:val="both"/>
        <w:rPr>
          <w:rFonts w:ascii="Arial" w:hAnsi="Arial" w:cs="Arial"/>
          <w:b/>
          <w:color w:val="6D6E71"/>
          <w:lang w:eastAsia="en-GB"/>
        </w:rPr>
      </w:pPr>
    </w:p>
    <w:p w14:paraId="59A26529" w14:textId="77777777" w:rsidR="007E22B1" w:rsidRPr="00C6201B" w:rsidRDefault="00551221" w:rsidP="001C418B">
      <w:pPr>
        <w:pStyle w:val="NoSpacing"/>
        <w:numPr>
          <w:ilvl w:val="0"/>
          <w:numId w:val="16"/>
        </w:numPr>
        <w:jc w:val="both"/>
        <w:rPr>
          <w:rFonts w:ascii="Arial" w:hAnsi="Arial" w:cs="Arial"/>
          <w:b/>
          <w:color w:val="6D6E71"/>
          <w:lang w:eastAsia="en-GB"/>
        </w:rPr>
      </w:pPr>
      <w:r w:rsidRPr="00C6201B">
        <w:rPr>
          <w:rFonts w:ascii="Arial" w:hAnsi="Arial" w:cs="Arial"/>
          <w:color w:val="40B0C2"/>
          <w:lang w:eastAsia="en-GB"/>
        </w:rPr>
        <w:t xml:space="preserve">Bereavement </w:t>
      </w:r>
      <w:r w:rsidR="00044A82">
        <w:rPr>
          <w:rFonts w:ascii="Arial" w:hAnsi="Arial" w:cs="Arial"/>
          <w:color w:val="40B0C2"/>
          <w:lang w:eastAsia="en-GB"/>
        </w:rPr>
        <w:t>support</w:t>
      </w:r>
      <w:r w:rsidR="00EE3C9B" w:rsidRPr="00C6201B">
        <w:rPr>
          <w:rFonts w:ascii="Arial" w:hAnsi="Arial" w:cs="Arial"/>
          <w:color w:val="40B0C2"/>
          <w:lang w:eastAsia="en-GB"/>
        </w:rPr>
        <w:t xml:space="preserve">: </w:t>
      </w:r>
      <w:r w:rsidR="00D16C0B" w:rsidRPr="00C6201B">
        <w:rPr>
          <w:rFonts w:ascii="Arial" w:hAnsi="Arial" w:cs="Arial"/>
          <w:color w:val="6D6E71"/>
        </w:rPr>
        <w:t>Health Assured</w:t>
      </w:r>
      <w:r w:rsidRPr="00C6201B">
        <w:rPr>
          <w:rFonts w:ascii="Arial" w:hAnsi="Arial" w:cs="Arial"/>
          <w:color w:val="6D6E71"/>
        </w:rPr>
        <w:t xml:space="preserve"> offers qualified and experienced counsellors who can help with grief and related stress plus a team of legal advisors to h</w:t>
      </w:r>
      <w:r w:rsidR="00A44A6A" w:rsidRPr="00C6201B">
        <w:rPr>
          <w:rFonts w:ascii="Arial" w:hAnsi="Arial" w:cs="Arial"/>
          <w:color w:val="6D6E71"/>
        </w:rPr>
        <w:t>elp with legal issues</w:t>
      </w:r>
      <w:r w:rsidR="00581E20">
        <w:rPr>
          <w:rFonts w:ascii="Arial" w:hAnsi="Arial" w:cs="Arial"/>
          <w:color w:val="6D6E71"/>
        </w:rPr>
        <w:t>, such as probate</w:t>
      </w:r>
      <w:r w:rsidR="00A44A6A" w:rsidRPr="00C6201B">
        <w:rPr>
          <w:rFonts w:ascii="Arial" w:hAnsi="Arial" w:cs="Arial"/>
          <w:color w:val="6D6E71"/>
        </w:rPr>
        <w:t>.</w:t>
      </w:r>
    </w:p>
    <w:p w14:paraId="460FC071" w14:textId="77777777" w:rsidR="00254980" w:rsidRPr="00C6201B" w:rsidRDefault="00254980" w:rsidP="00254980">
      <w:pPr>
        <w:pStyle w:val="NoSpacing"/>
        <w:jc w:val="both"/>
        <w:rPr>
          <w:rFonts w:ascii="Arial" w:hAnsi="Arial" w:cs="Arial"/>
          <w:b/>
          <w:color w:val="8E0C3A"/>
          <w:lang w:eastAsia="en-GB"/>
        </w:rPr>
      </w:pPr>
    </w:p>
    <w:p w14:paraId="65569421" w14:textId="77777777" w:rsidR="007E22B1" w:rsidRPr="00EB2C51" w:rsidRDefault="00193082" w:rsidP="007378A9">
      <w:pPr>
        <w:pStyle w:val="NoSpacing"/>
        <w:numPr>
          <w:ilvl w:val="0"/>
          <w:numId w:val="16"/>
        </w:numPr>
        <w:jc w:val="both"/>
        <w:rPr>
          <w:rFonts w:ascii="Arial" w:hAnsi="Arial" w:cs="Arial"/>
          <w:b/>
          <w:color w:val="6D6E71"/>
          <w:lang w:eastAsia="en-GB"/>
        </w:rPr>
      </w:pPr>
      <w:r w:rsidRPr="00C6201B">
        <w:rPr>
          <w:rFonts w:ascii="Arial" w:hAnsi="Arial" w:cs="Arial"/>
          <w:color w:val="40B0C2"/>
          <w:lang w:eastAsia="en-GB"/>
        </w:rPr>
        <w:t xml:space="preserve">Medical </w:t>
      </w:r>
      <w:r w:rsidR="007C1223" w:rsidRPr="00C6201B">
        <w:rPr>
          <w:rFonts w:ascii="Arial" w:hAnsi="Arial" w:cs="Arial"/>
          <w:color w:val="40B0C2"/>
          <w:lang w:eastAsia="en-GB"/>
        </w:rPr>
        <w:t>i</w:t>
      </w:r>
      <w:r w:rsidRPr="00C6201B">
        <w:rPr>
          <w:rFonts w:ascii="Arial" w:hAnsi="Arial" w:cs="Arial"/>
          <w:color w:val="40B0C2"/>
          <w:lang w:eastAsia="en-GB"/>
        </w:rPr>
        <w:t>nformation</w:t>
      </w:r>
      <w:r w:rsidR="00EE3C9B" w:rsidRPr="00C6201B">
        <w:rPr>
          <w:rFonts w:ascii="Arial" w:hAnsi="Arial" w:cs="Arial"/>
          <w:color w:val="40B0C2"/>
          <w:lang w:eastAsia="en-GB"/>
        </w:rPr>
        <w:t xml:space="preserve">: </w:t>
      </w:r>
      <w:r w:rsidR="002001B2" w:rsidRPr="00C6201B">
        <w:rPr>
          <w:rFonts w:ascii="Arial" w:hAnsi="Arial" w:cs="Arial"/>
          <w:color w:val="6D6E71"/>
        </w:rPr>
        <w:t>Qualified</w:t>
      </w:r>
      <w:r w:rsidR="00FA23A6" w:rsidRPr="00C6201B">
        <w:rPr>
          <w:rFonts w:ascii="Arial" w:hAnsi="Arial" w:cs="Arial"/>
          <w:color w:val="6D6E71"/>
        </w:rPr>
        <w:t xml:space="preserve"> nurses are on hand to</w:t>
      </w:r>
      <w:r w:rsidR="002001B2" w:rsidRPr="00C6201B">
        <w:rPr>
          <w:rFonts w:ascii="Arial" w:hAnsi="Arial" w:cs="Arial"/>
          <w:color w:val="6D6E71"/>
        </w:rPr>
        <w:t xml:space="preserve"> offer</w:t>
      </w:r>
      <w:r w:rsidR="00FA23A6" w:rsidRPr="00C6201B">
        <w:rPr>
          <w:rFonts w:ascii="Arial" w:hAnsi="Arial" w:cs="Arial"/>
          <w:color w:val="6D6E71"/>
        </w:rPr>
        <w:t xml:space="preserve"> advi</w:t>
      </w:r>
      <w:r w:rsidR="002001B2" w:rsidRPr="00C6201B">
        <w:rPr>
          <w:rFonts w:ascii="Arial" w:hAnsi="Arial" w:cs="Arial"/>
          <w:color w:val="6D6E71"/>
        </w:rPr>
        <w:t>c</w:t>
      </w:r>
      <w:r w:rsidR="00FA23A6" w:rsidRPr="00C6201B">
        <w:rPr>
          <w:rFonts w:ascii="Arial" w:hAnsi="Arial" w:cs="Arial"/>
          <w:color w:val="6D6E71"/>
        </w:rPr>
        <w:t xml:space="preserve">e on a range of medical or health related issues. They can’t diagnose but can offer a sympathetic ear and practical information and advice. </w:t>
      </w:r>
    </w:p>
    <w:p w14:paraId="457D911A" w14:textId="77777777" w:rsidR="00EB2C51" w:rsidRDefault="00EB2C51" w:rsidP="00EB2C51">
      <w:pPr>
        <w:pStyle w:val="ListParagraph"/>
        <w:rPr>
          <w:rFonts w:ascii="Arial" w:hAnsi="Arial" w:cs="Arial"/>
          <w:b/>
          <w:color w:val="6D6E71"/>
        </w:rPr>
      </w:pPr>
    </w:p>
    <w:p w14:paraId="7D34677C" w14:textId="77777777" w:rsidR="00EB2C51" w:rsidRPr="00EB2C51" w:rsidRDefault="00EB2C51" w:rsidP="00EB2C51">
      <w:pPr>
        <w:pStyle w:val="NoSpacing"/>
        <w:numPr>
          <w:ilvl w:val="0"/>
          <w:numId w:val="16"/>
        </w:numPr>
        <w:jc w:val="both"/>
        <w:rPr>
          <w:rFonts w:ascii="Arial" w:hAnsi="Arial" w:cs="Arial"/>
          <w:b/>
          <w:color w:val="6D6E71"/>
          <w:lang w:eastAsia="en-GB"/>
        </w:rPr>
      </w:pPr>
      <w:r>
        <w:rPr>
          <w:rFonts w:ascii="Arial" w:hAnsi="Arial" w:cs="Arial"/>
          <w:color w:val="40B0C2"/>
          <w:lang w:eastAsia="en-GB"/>
        </w:rPr>
        <w:t xml:space="preserve">CBT online: </w:t>
      </w:r>
      <w:r>
        <w:rPr>
          <w:rFonts w:ascii="Arial" w:hAnsi="Arial" w:cs="Arial"/>
          <w:color w:val="6D6E71"/>
        </w:rPr>
        <w:t>We recognise the value of self-help tools in dealing with a range of issues, which is why we have a range of CBT self-help modules, informative factsheets and invaluable advice videos from leading qualified counsellors.</w:t>
      </w:r>
    </w:p>
    <w:p w14:paraId="5E730677" w14:textId="77777777" w:rsidR="00EE3C9B" w:rsidRPr="00C6201B" w:rsidRDefault="00EE3C9B" w:rsidP="00EE3C9B">
      <w:pPr>
        <w:pStyle w:val="NoSpacing"/>
        <w:jc w:val="both"/>
        <w:rPr>
          <w:rFonts w:ascii="Arial" w:hAnsi="Arial" w:cs="Arial"/>
          <w:b/>
          <w:color w:val="6D6E71"/>
          <w:lang w:eastAsia="en-GB"/>
        </w:rPr>
      </w:pPr>
    </w:p>
    <w:p w14:paraId="7DCBFE56" w14:textId="77777777" w:rsidR="00254980" w:rsidRPr="00C6201B" w:rsidRDefault="00261C64" w:rsidP="00254980">
      <w:pPr>
        <w:pStyle w:val="NoSpacing"/>
        <w:jc w:val="both"/>
        <w:rPr>
          <w:rFonts w:ascii="Arial" w:hAnsi="Arial" w:cs="Arial"/>
          <w:b/>
          <w:color w:val="6D6E71"/>
          <w:sz w:val="16"/>
          <w:lang w:eastAsia="en-GB"/>
        </w:rPr>
      </w:pPr>
      <w:r w:rsidRPr="00261C64">
        <w:rPr>
          <w:rFonts w:ascii="Arial" w:hAnsi="Arial" w:cs="Arial"/>
          <w:i/>
          <w:color w:val="6D6E71"/>
          <w:sz w:val="16"/>
        </w:rPr>
        <w:t>*Health Assured define dependants as immediate family members (spouse/partners) and children aged 16 to 24 in full time education, living in the same household.</w:t>
      </w:r>
    </w:p>
    <w:p w14:paraId="15E913CB" w14:textId="77777777" w:rsidR="00FE26C9" w:rsidRDefault="00FE26C9" w:rsidP="00254980">
      <w:pPr>
        <w:pStyle w:val="NoSpacing"/>
        <w:jc w:val="both"/>
        <w:rPr>
          <w:rFonts w:ascii="Arial" w:hAnsi="Arial" w:cs="Arial"/>
          <w:b/>
          <w:color w:val="40B0C2"/>
          <w:sz w:val="24"/>
        </w:rPr>
      </w:pPr>
    </w:p>
    <w:p w14:paraId="29A9119D" w14:textId="77777777" w:rsidR="00193082" w:rsidRPr="00C6201B" w:rsidRDefault="007E22B1" w:rsidP="00E00CBC">
      <w:pPr>
        <w:spacing w:after="0" w:line="240" w:lineRule="auto"/>
        <w:rPr>
          <w:rFonts w:ascii="Arial" w:hAnsi="Arial" w:cs="Arial"/>
          <w:b/>
          <w:color w:val="40B0C2"/>
          <w:sz w:val="24"/>
        </w:rPr>
      </w:pPr>
      <w:r w:rsidRPr="00C6201B">
        <w:rPr>
          <w:rFonts w:ascii="Arial" w:hAnsi="Arial" w:cs="Arial"/>
          <w:b/>
          <w:color w:val="40B0C2"/>
          <w:sz w:val="24"/>
        </w:rPr>
        <w:t>Well</w:t>
      </w:r>
      <w:r w:rsidR="002D139A" w:rsidRPr="00C6201B">
        <w:rPr>
          <w:rFonts w:ascii="Arial" w:hAnsi="Arial" w:cs="Arial"/>
          <w:b/>
          <w:color w:val="40B0C2"/>
          <w:sz w:val="24"/>
        </w:rPr>
        <w:t>being</w:t>
      </w:r>
      <w:r w:rsidR="00254980" w:rsidRPr="00C6201B">
        <w:rPr>
          <w:rFonts w:ascii="Arial" w:hAnsi="Arial" w:cs="Arial"/>
          <w:b/>
          <w:color w:val="40B0C2"/>
          <w:sz w:val="24"/>
        </w:rPr>
        <w:t xml:space="preserve"> Portal</w:t>
      </w:r>
    </w:p>
    <w:p w14:paraId="561576B8" w14:textId="77777777" w:rsidR="00254980" w:rsidRPr="00C6201B" w:rsidRDefault="00254980" w:rsidP="00254980">
      <w:pPr>
        <w:pStyle w:val="NoSpacing"/>
        <w:jc w:val="both"/>
        <w:rPr>
          <w:rFonts w:ascii="Arial" w:hAnsi="Arial" w:cs="Arial"/>
          <w:color w:val="6D6E71"/>
        </w:rPr>
      </w:pPr>
      <w:r w:rsidRPr="00C6201B">
        <w:rPr>
          <w:rFonts w:ascii="Arial" w:hAnsi="Arial" w:cs="Arial"/>
          <w:color w:val="6D6E71"/>
        </w:rPr>
        <w:t>In addition to the counselling support and advice, we also offer a virtual library of wellbeing information. These informative articles and self-help guides provide support on a range of health and advisory issues, as well as instant guidance to aid of an employee’s physical and mental health.</w:t>
      </w:r>
    </w:p>
    <w:p w14:paraId="10786403" w14:textId="77777777" w:rsidR="00254980" w:rsidRPr="00C6201B" w:rsidRDefault="00254980" w:rsidP="00254980">
      <w:pPr>
        <w:pStyle w:val="NoSpacing"/>
        <w:jc w:val="both"/>
        <w:rPr>
          <w:rFonts w:ascii="Arial" w:hAnsi="Arial" w:cs="Arial"/>
          <w:color w:val="6D6E71"/>
        </w:rPr>
      </w:pPr>
    </w:p>
    <w:p w14:paraId="75A18188" w14:textId="77777777" w:rsidR="00254980" w:rsidRPr="00C6201B" w:rsidRDefault="00254980" w:rsidP="00254980">
      <w:pPr>
        <w:pStyle w:val="NoSpacing"/>
        <w:jc w:val="both"/>
        <w:rPr>
          <w:rFonts w:ascii="Arial" w:hAnsi="Arial" w:cs="Arial"/>
          <w:color w:val="6D6E71"/>
        </w:rPr>
      </w:pPr>
      <w:r w:rsidRPr="00C6201B">
        <w:rPr>
          <w:rFonts w:ascii="Arial" w:hAnsi="Arial" w:cs="Arial"/>
          <w:color w:val="6D6E71"/>
        </w:rPr>
        <w:t>We understand that the information needs to be available in a way that is suitable for you, whenever you require it. From simple lifestyle changes to advice for many of life's most common concerns, the portal offers:</w:t>
      </w:r>
    </w:p>
    <w:p w14:paraId="4FF33252" w14:textId="77777777" w:rsidR="00CE7CDD" w:rsidRPr="00C6201B" w:rsidRDefault="00CE7CDD" w:rsidP="00254980">
      <w:pPr>
        <w:pStyle w:val="NoSpacing"/>
        <w:jc w:val="both"/>
        <w:rPr>
          <w:rFonts w:ascii="Arial" w:hAnsi="Arial" w:cs="Arial"/>
          <w:color w:val="6D6E71"/>
          <w:sz w:val="10"/>
        </w:rPr>
      </w:pPr>
    </w:p>
    <w:p w14:paraId="3FDE4DA1" w14:textId="77777777" w:rsidR="00254980" w:rsidRPr="00C6201B" w:rsidRDefault="00254980" w:rsidP="00254980">
      <w:pPr>
        <w:pStyle w:val="NoSpacing"/>
        <w:numPr>
          <w:ilvl w:val="0"/>
          <w:numId w:val="15"/>
        </w:numPr>
        <w:rPr>
          <w:rFonts w:ascii="Arial" w:hAnsi="Arial" w:cs="Arial"/>
          <w:color w:val="6D6E71"/>
        </w:rPr>
      </w:pPr>
      <w:r w:rsidRPr="00C6201B">
        <w:rPr>
          <w:rFonts w:ascii="Arial" w:hAnsi="Arial" w:cs="Arial"/>
          <w:color w:val="6D6E71"/>
        </w:rPr>
        <w:t>Interactive health assessment providing personal tailor-made dietary tips and fitness plans</w:t>
      </w:r>
    </w:p>
    <w:p w14:paraId="4E54EB29" w14:textId="77777777" w:rsidR="00254980" w:rsidRPr="00C6201B" w:rsidRDefault="00254980" w:rsidP="00254980">
      <w:pPr>
        <w:pStyle w:val="NoSpacing"/>
        <w:numPr>
          <w:ilvl w:val="0"/>
          <w:numId w:val="15"/>
        </w:numPr>
        <w:rPr>
          <w:rFonts w:ascii="Arial" w:hAnsi="Arial" w:cs="Arial"/>
          <w:color w:val="6D6E71"/>
        </w:rPr>
      </w:pPr>
      <w:r w:rsidRPr="00C6201B">
        <w:rPr>
          <w:rFonts w:ascii="Arial" w:hAnsi="Arial" w:cs="Arial"/>
          <w:color w:val="6D6E71"/>
        </w:rPr>
        <w:t>Fitness and lifestyle advice, such as detoxing methods</w:t>
      </w:r>
    </w:p>
    <w:p w14:paraId="2ACE5D49" w14:textId="77777777" w:rsidR="00193082" w:rsidRPr="00C6201B" w:rsidRDefault="005245AE" w:rsidP="00EE3C9B">
      <w:pPr>
        <w:pStyle w:val="NoSpacing"/>
        <w:numPr>
          <w:ilvl w:val="0"/>
          <w:numId w:val="15"/>
        </w:numPr>
        <w:rPr>
          <w:rFonts w:ascii="Arial" w:hAnsi="Arial" w:cs="Arial"/>
          <w:color w:val="6D6E71"/>
        </w:rPr>
      </w:pPr>
      <w:proofErr w:type="gramStart"/>
      <w:r w:rsidRPr="00C6201B">
        <w:rPr>
          <w:rFonts w:ascii="Arial" w:hAnsi="Arial" w:cs="Arial"/>
          <w:color w:val="6D6E71"/>
        </w:rPr>
        <w:t xml:space="preserve">Four </w:t>
      </w:r>
      <w:r w:rsidR="007C1223" w:rsidRPr="00C6201B">
        <w:rPr>
          <w:rFonts w:ascii="Arial" w:hAnsi="Arial" w:cs="Arial"/>
          <w:color w:val="6D6E71"/>
        </w:rPr>
        <w:t>week</w:t>
      </w:r>
      <w:proofErr w:type="gramEnd"/>
      <w:r w:rsidR="007C1223" w:rsidRPr="00C6201B">
        <w:rPr>
          <w:rFonts w:ascii="Arial" w:hAnsi="Arial" w:cs="Arial"/>
          <w:color w:val="6D6E71"/>
        </w:rPr>
        <w:t xml:space="preserve"> self-help p</w:t>
      </w:r>
      <w:r w:rsidRPr="00C6201B">
        <w:rPr>
          <w:rFonts w:ascii="Arial" w:hAnsi="Arial" w:cs="Arial"/>
          <w:color w:val="6D6E71"/>
        </w:rPr>
        <w:t>rogramme</w:t>
      </w:r>
      <w:r w:rsidR="007C1223" w:rsidRPr="00C6201B">
        <w:rPr>
          <w:rFonts w:ascii="Arial" w:hAnsi="Arial" w:cs="Arial"/>
          <w:color w:val="6D6E71"/>
        </w:rPr>
        <w:t>s</w:t>
      </w:r>
    </w:p>
    <w:p w14:paraId="49DD87BF" w14:textId="77777777" w:rsidR="002001B2" w:rsidRDefault="002001B2" w:rsidP="00EE3C9B">
      <w:pPr>
        <w:pStyle w:val="NoSpacing"/>
        <w:numPr>
          <w:ilvl w:val="0"/>
          <w:numId w:val="15"/>
        </w:numPr>
        <w:rPr>
          <w:rFonts w:ascii="Arial" w:hAnsi="Arial" w:cs="Arial"/>
          <w:color w:val="6D6E71"/>
        </w:rPr>
      </w:pPr>
      <w:r w:rsidRPr="00C6201B">
        <w:rPr>
          <w:rFonts w:ascii="Arial" w:hAnsi="Arial" w:cs="Arial"/>
          <w:color w:val="6D6E71"/>
        </w:rPr>
        <w:t>Mini health checks</w:t>
      </w:r>
    </w:p>
    <w:p w14:paraId="52AD7623" w14:textId="77777777" w:rsidR="00044A82" w:rsidRPr="00C6201B" w:rsidRDefault="00044A82" w:rsidP="00EE3C9B">
      <w:pPr>
        <w:pStyle w:val="NoSpacing"/>
        <w:numPr>
          <w:ilvl w:val="0"/>
          <w:numId w:val="15"/>
        </w:numPr>
        <w:rPr>
          <w:rFonts w:ascii="Arial" w:hAnsi="Arial" w:cs="Arial"/>
          <w:color w:val="6D6E71"/>
        </w:rPr>
      </w:pPr>
      <w:r>
        <w:rPr>
          <w:rFonts w:ascii="Arial" w:hAnsi="Arial" w:cs="Arial"/>
          <w:color w:val="6D6E71"/>
        </w:rPr>
        <w:t>Financial wellbeing articles</w:t>
      </w:r>
    </w:p>
    <w:p w14:paraId="639A0F0E" w14:textId="77777777" w:rsidR="00EE3C9B" w:rsidRPr="00C6201B" w:rsidRDefault="00EE3C9B" w:rsidP="00EE3C9B">
      <w:pPr>
        <w:pStyle w:val="NoSpacing"/>
        <w:rPr>
          <w:rFonts w:ascii="Arial" w:hAnsi="Arial" w:cs="Arial"/>
        </w:rPr>
      </w:pPr>
    </w:p>
    <w:p w14:paraId="28406CF8" w14:textId="77777777" w:rsidR="00B466B1" w:rsidRPr="00C6201B" w:rsidRDefault="00B466B1" w:rsidP="00B466B1">
      <w:pPr>
        <w:pStyle w:val="NoSpacing"/>
        <w:jc w:val="both"/>
        <w:rPr>
          <w:rFonts w:ascii="Arial" w:hAnsi="Arial" w:cs="Arial"/>
          <w:b/>
          <w:color w:val="40B0C2"/>
          <w:sz w:val="24"/>
        </w:rPr>
      </w:pPr>
      <w:r w:rsidRPr="00C6201B">
        <w:rPr>
          <w:rFonts w:ascii="Arial" w:hAnsi="Arial" w:cs="Arial"/>
          <w:b/>
          <w:color w:val="40B0C2"/>
          <w:sz w:val="24"/>
        </w:rPr>
        <w:t>Health e-Hub Mobile App</w:t>
      </w:r>
    </w:p>
    <w:p w14:paraId="4AA13A9D" w14:textId="77777777" w:rsidR="00B466B1" w:rsidRPr="00C6201B" w:rsidRDefault="00B466B1" w:rsidP="00EE3C9B">
      <w:pPr>
        <w:pStyle w:val="NoSpacing"/>
        <w:rPr>
          <w:rFonts w:ascii="Arial" w:hAnsi="Arial" w:cs="Arial"/>
          <w:color w:val="6D6E71"/>
        </w:rPr>
      </w:pPr>
      <w:r w:rsidRPr="00C6201B">
        <w:rPr>
          <w:rFonts w:ascii="Arial" w:hAnsi="Arial" w:cs="Arial"/>
          <w:color w:val="6D6E71"/>
        </w:rPr>
        <w:t>Sometimes it can be difficult to balance the pressures of work with the demands of home life. When daily life feels overwhelming you need help and support to deal with the practical and emotional challenges you may be facing. The free Health Assured app offers access to holistic health and wellbeing support at the tap of a finger anywhere and anytime.</w:t>
      </w:r>
    </w:p>
    <w:p w14:paraId="26526EAE" w14:textId="77777777" w:rsidR="00CE7CDD" w:rsidRPr="00C6201B" w:rsidRDefault="00CE7CDD" w:rsidP="00EE3C9B">
      <w:pPr>
        <w:pStyle w:val="NoSpacing"/>
        <w:rPr>
          <w:rFonts w:ascii="Arial" w:hAnsi="Arial" w:cs="Arial"/>
          <w:color w:val="6D6E71"/>
          <w:sz w:val="10"/>
        </w:rPr>
      </w:pPr>
    </w:p>
    <w:p w14:paraId="436CD44A" w14:textId="77777777" w:rsidR="00B466B1" w:rsidRPr="00C6201B" w:rsidRDefault="00B466B1" w:rsidP="00CE7CDD">
      <w:pPr>
        <w:pStyle w:val="NoSpacing"/>
        <w:rPr>
          <w:rFonts w:ascii="Arial" w:hAnsi="Arial" w:cs="Arial"/>
          <w:color w:val="6D6E71"/>
        </w:rPr>
        <w:sectPr w:rsidR="00B466B1" w:rsidRPr="00C6201B" w:rsidSect="00EB2C51">
          <w:headerReference w:type="default" r:id="rId8"/>
          <w:pgSz w:w="11906" w:h="16838"/>
          <w:pgMar w:top="1440" w:right="1440" w:bottom="1440" w:left="1440" w:header="709" w:footer="709" w:gutter="0"/>
          <w:cols w:space="708"/>
          <w:docGrid w:linePitch="360"/>
        </w:sectPr>
      </w:pPr>
    </w:p>
    <w:p w14:paraId="4118F4DF" w14:textId="77777777" w:rsidR="00B466B1" w:rsidRPr="00C6201B" w:rsidRDefault="00B466B1" w:rsidP="00B466B1">
      <w:pPr>
        <w:pStyle w:val="NoSpacing"/>
        <w:numPr>
          <w:ilvl w:val="0"/>
          <w:numId w:val="15"/>
        </w:numPr>
        <w:rPr>
          <w:rFonts w:ascii="Arial" w:hAnsi="Arial" w:cs="Arial"/>
          <w:color w:val="6D6E71"/>
        </w:rPr>
      </w:pPr>
      <w:r w:rsidRPr="00C6201B">
        <w:rPr>
          <w:rFonts w:ascii="Arial" w:hAnsi="Arial" w:cs="Arial"/>
          <w:color w:val="6D6E71"/>
        </w:rPr>
        <w:t>Support videos and webinars</w:t>
      </w:r>
    </w:p>
    <w:p w14:paraId="7576EE9E" w14:textId="77777777" w:rsidR="00B466B1" w:rsidRPr="00C6201B" w:rsidRDefault="00B466B1" w:rsidP="00B466B1">
      <w:pPr>
        <w:pStyle w:val="NoSpacing"/>
        <w:numPr>
          <w:ilvl w:val="0"/>
          <w:numId w:val="15"/>
        </w:numPr>
        <w:rPr>
          <w:rFonts w:ascii="Arial" w:hAnsi="Arial" w:cs="Arial"/>
          <w:color w:val="6D6E71"/>
        </w:rPr>
      </w:pPr>
      <w:r w:rsidRPr="00C6201B">
        <w:rPr>
          <w:rFonts w:ascii="Arial" w:hAnsi="Arial" w:cs="Arial"/>
          <w:color w:val="6D6E71"/>
        </w:rPr>
        <w:t>Four-week programmes</w:t>
      </w:r>
    </w:p>
    <w:p w14:paraId="6EAD1AE8" w14:textId="77777777" w:rsidR="00B466B1" w:rsidRPr="00C6201B" w:rsidRDefault="00B466B1" w:rsidP="00B466B1">
      <w:pPr>
        <w:pStyle w:val="NoSpacing"/>
        <w:numPr>
          <w:ilvl w:val="0"/>
          <w:numId w:val="15"/>
        </w:numPr>
        <w:rPr>
          <w:rFonts w:ascii="Arial" w:hAnsi="Arial" w:cs="Arial"/>
          <w:color w:val="6D6E71"/>
        </w:rPr>
      </w:pPr>
      <w:r w:rsidRPr="00C6201B">
        <w:rPr>
          <w:rFonts w:ascii="Arial" w:hAnsi="Arial" w:cs="Arial"/>
          <w:color w:val="6D6E71"/>
        </w:rPr>
        <w:t>Home life support and advice</w:t>
      </w:r>
    </w:p>
    <w:p w14:paraId="01EE2BB3" w14:textId="77777777" w:rsidR="00B466B1" w:rsidRPr="00C6201B" w:rsidRDefault="00B466B1" w:rsidP="00B466B1">
      <w:pPr>
        <w:pStyle w:val="NoSpacing"/>
        <w:numPr>
          <w:ilvl w:val="0"/>
          <w:numId w:val="15"/>
        </w:numPr>
        <w:rPr>
          <w:rFonts w:ascii="Arial" w:hAnsi="Arial" w:cs="Arial"/>
          <w:color w:val="6D6E71"/>
        </w:rPr>
      </w:pPr>
      <w:r w:rsidRPr="00C6201B">
        <w:rPr>
          <w:rFonts w:ascii="Arial" w:hAnsi="Arial" w:cs="Arial"/>
          <w:color w:val="6D6E71"/>
        </w:rPr>
        <w:t>Work life assistance</w:t>
      </w:r>
    </w:p>
    <w:p w14:paraId="290F176B" w14:textId="77777777" w:rsidR="00B466B1" w:rsidRPr="00C6201B" w:rsidRDefault="00B466B1" w:rsidP="00B466B1">
      <w:pPr>
        <w:pStyle w:val="NoSpacing"/>
        <w:numPr>
          <w:ilvl w:val="0"/>
          <w:numId w:val="15"/>
        </w:numPr>
        <w:rPr>
          <w:rFonts w:ascii="Arial" w:hAnsi="Arial" w:cs="Arial"/>
          <w:color w:val="6D6E71"/>
        </w:rPr>
      </w:pPr>
      <w:r w:rsidRPr="00C6201B">
        <w:rPr>
          <w:rFonts w:ascii="Arial" w:hAnsi="Arial" w:cs="Arial"/>
          <w:color w:val="6D6E71"/>
        </w:rPr>
        <w:t>Physical and emotional health</w:t>
      </w:r>
    </w:p>
    <w:p w14:paraId="43022FDA" w14:textId="77777777" w:rsidR="00B466B1" w:rsidRPr="00C6201B" w:rsidRDefault="00B466B1" w:rsidP="00B466B1">
      <w:pPr>
        <w:pStyle w:val="NoSpacing"/>
        <w:numPr>
          <w:ilvl w:val="0"/>
          <w:numId w:val="15"/>
        </w:numPr>
        <w:rPr>
          <w:rFonts w:ascii="Arial" w:hAnsi="Arial" w:cs="Arial"/>
          <w:color w:val="6D6E71"/>
        </w:rPr>
      </w:pPr>
      <w:r w:rsidRPr="00C6201B">
        <w:rPr>
          <w:rFonts w:ascii="Arial" w:hAnsi="Arial" w:cs="Arial"/>
          <w:color w:val="6D6E71"/>
        </w:rPr>
        <w:t>Mini health checks</w:t>
      </w:r>
    </w:p>
    <w:p w14:paraId="45F28FB8" w14:textId="77777777" w:rsidR="00B466B1" w:rsidRPr="00C6201B" w:rsidRDefault="00B466B1" w:rsidP="00B466B1">
      <w:pPr>
        <w:pStyle w:val="NoSpacing"/>
        <w:numPr>
          <w:ilvl w:val="0"/>
          <w:numId w:val="15"/>
        </w:numPr>
        <w:rPr>
          <w:rFonts w:ascii="Arial" w:hAnsi="Arial" w:cs="Arial"/>
          <w:color w:val="6D6E71"/>
        </w:rPr>
      </w:pPr>
      <w:r w:rsidRPr="00C6201B">
        <w:rPr>
          <w:rFonts w:ascii="Arial" w:hAnsi="Arial" w:cs="Arial"/>
          <w:color w:val="6D6E71"/>
        </w:rPr>
        <w:t>Life Support</w:t>
      </w:r>
    </w:p>
    <w:p w14:paraId="0580514D" w14:textId="77777777" w:rsidR="00B466B1" w:rsidRPr="00C6201B" w:rsidRDefault="00B466B1" w:rsidP="00B466B1">
      <w:pPr>
        <w:pStyle w:val="NoSpacing"/>
        <w:numPr>
          <w:ilvl w:val="0"/>
          <w:numId w:val="15"/>
        </w:numPr>
        <w:rPr>
          <w:rFonts w:ascii="Arial" w:hAnsi="Arial" w:cs="Arial"/>
          <w:color w:val="6D6E71"/>
        </w:rPr>
      </w:pPr>
      <w:r w:rsidRPr="00C6201B">
        <w:rPr>
          <w:rFonts w:ascii="Arial" w:hAnsi="Arial" w:cs="Arial"/>
          <w:color w:val="6D6E71"/>
        </w:rPr>
        <w:t>Emotional Health</w:t>
      </w:r>
    </w:p>
    <w:p w14:paraId="26BBA714" w14:textId="77777777" w:rsidR="00B466B1" w:rsidRPr="00C6201B" w:rsidRDefault="00B466B1" w:rsidP="00B466B1">
      <w:pPr>
        <w:pStyle w:val="NoSpacing"/>
        <w:numPr>
          <w:ilvl w:val="0"/>
          <w:numId w:val="15"/>
        </w:numPr>
        <w:rPr>
          <w:rFonts w:ascii="Arial" w:hAnsi="Arial" w:cs="Arial"/>
          <w:color w:val="6D6E71"/>
        </w:rPr>
      </w:pPr>
      <w:r w:rsidRPr="00C6201B">
        <w:rPr>
          <w:rFonts w:ascii="Arial" w:hAnsi="Arial" w:cs="Arial"/>
          <w:color w:val="6D6E71"/>
        </w:rPr>
        <w:t>Physical Health</w:t>
      </w:r>
    </w:p>
    <w:p w14:paraId="08057546" w14:textId="77777777" w:rsidR="00B466B1" w:rsidRPr="00C6201B" w:rsidRDefault="00B466B1" w:rsidP="00B466B1">
      <w:pPr>
        <w:pStyle w:val="NoSpacing"/>
        <w:numPr>
          <w:ilvl w:val="0"/>
          <w:numId w:val="15"/>
        </w:numPr>
        <w:rPr>
          <w:rFonts w:ascii="Arial" w:hAnsi="Arial" w:cs="Arial"/>
          <w:color w:val="6D6E71"/>
        </w:rPr>
      </w:pPr>
      <w:r w:rsidRPr="00C6201B">
        <w:rPr>
          <w:rFonts w:ascii="Arial" w:hAnsi="Arial" w:cs="Arial"/>
          <w:color w:val="6D6E71"/>
        </w:rPr>
        <w:t>Wellbeing videos and webinars</w:t>
      </w:r>
    </w:p>
    <w:p w14:paraId="5470AB16" w14:textId="77777777" w:rsidR="00B466B1" w:rsidRPr="00C6201B" w:rsidRDefault="00B466B1" w:rsidP="00B466B1">
      <w:pPr>
        <w:pStyle w:val="NoSpacing"/>
        <w:numPr>
          <w:ilvl w:val="0"/>
          <w:numId w:val="15"/>
        </w:numPr>
        <w:rPr>
          <w:rFonts w:ascii="Arial" w:hAnsi="Arial" w:cs="Arial"/>
          <w:color w:val="6D6E71"/>
        </w:rPr>
      </w:pPr>
      <w:r w:rsidRPr="00C6201B">
        <w:rPr>
          <w:rFonts w:ascii="Arial" w:hAnsi="Arial" w:cs="Arial"/>
          <w:color w:val="6D6E71"/>
        </w:rPr>
        <w:t>Medical information</w:t>
      </w:r>
    </w:p>
    <w:p w14:paraId="01604EBA" w14:textId="77777777" w:rsidR="00B466B1" w:rsidRPr="00C6201B" w:rsidRDefault="00B466B1" w:rsidP="00EE3C9B">
      <w:pPr>
        <w:pStyle w:val="NoSpacing"/>
        <w:rPr>
          <w:rFonts w:ascii="Arial" w:hAnsi="Arial" w:cs="Arial"/>
          <w:color w:val="6D6E71"/>
        </w:rPr>
        <w:sectPr w:rsidR="00B466B1" w:rsidRPr="00C6201B" w:rsidSect="00B466B1">
          <w:type w:val="continuous"/>
          <w:pgSz w:w="11906" w:h="16838"/>
          <w:pgMar w:top="284" w:right="1440" w:bottom="142" w:left="1440" w:header="708" w:footer="1134" w:gutter="0"/>
          <w:cols w:num="2" w:space="708"/>
          <w:docGrid w:linePitch="360"/>
        </w:sectPr>
      </w:pPr>
    </w:p>
    <w:p w14:paraId="66B8DFFA" w14:textId="77777777" w:rsidR="00B466B1" w:rsidRPr="00C6201B" w:rsidRDefault="00B466B1" w:rsidP="00EE3C9B">
      <w:pPr>
        <w:pStyle w:val="NoSpacing"/>
        <w:rPr>
          <w:rFonts w:ascii="Arial" w:hAnsi="Arial" w:cs="Arial"/>
          <w:color w:val="6D6E71"/>
        </w:rPr>
      </w:pPr>
    </w:p>
    <w:p w14:paraId="5D7572AE" w14:textId="77777777" w:rsidR="00991904" w:rsidRDefault="00991904">
      <w:pPr>
        <w:spacing w:after="0" w:line="240" w:lineRule="auto"/>
        <w:rPr>
          <w:rFonts w:ascii="Arial" w:hAnsi="Arial" w:cs="Arial"/>
          <w:color w:val="6D6E71"/>
          <w:lang w:eastAsia="en-GB"/>
        </w:rPr>
      </w:pPr>
      <w:r>
        <w:rPr>
          <w:rFonts w:ascii="Arial" w:hAnsi="Arial" w:cs="Arial"/>
          <w:color w:val="6D6E71"/>
          <w:lang w:eastAsia="en-GB"/>
        </w:rPr>
        <w:br w:type="page"/>
      </w:r>
    </w:p>
    <w:p w14:paraId="7DBD61FC" w14:textId="395F0C77" w:rsidR="007C1223" w:rsidRPr="00C6201B" w:rsidRDefault="007C1223" w:rsidP="00EE3C9B">
      <w:pPr>
        <w:autoSpaceDE w:val="0"/>
        <w:autoSpaceDN w:val="0"/>
        <w:adjustRightInd w:val="0"/>
        <w:spacing w:after="0" w:line="240" w:lineRule="auto"/>
        <w:jc w:val="both"/>
        <w:rPr>
          <w:rFonts w:ascii="Arial" w:hAnsi="Arial" w:cs="Arial"/>
          <w:color w:val="000000"/>
          <w:lang w:eastAsia="en-GB"/>
        </w:rPr>
      </w:pPr>
      <w:r w:rsidRPr="00C6201B">
        <w:rPr>
          <w:rFonts w:ascii="Arial" w:hAnsi="Arial" w:cs="Arial"/>
          <w:color w:val="6D6E71"/>
          <w:lang w:eastAsia="en-GB"/>
        </w:rPr>
        <w:lastRenderedPageBreak/>
        <w:t xml:space="preserve">To find out more information on what services Health Assured can provide, please visit </w:t>
      </w:r>
      <w:hyperlink r:id="rId9" w:history="1">
        <w:r w:rsidR="00AE1E26" w:rsidRPr="00AE1E26">
          <w:rPr>
            <w:rStyle w:val="Hyperlink"/>
            <w:rFonts w:ascii="Arial" w:hAnsi="Arial" w:cs="Arial"/>
            <w:b/>
            <w:color w:val="40B0C2"/>
            <w:lang w:eastAsia="en-GB"/>
          </w:rPr>
          <w:t>www.healthassuredeap.com</w:t>
        </w:r>
      </w:hyperlink>
      <w:r w:rsidR="00AE1E26">
        <w:rPr>
          <w:rFonts w:ascii="Arial" w:hAnsi="Arial" w:cs="Arial"/>
          <w:color w:val="6D6E71"/>
          <w:lang w:eastAsia="en-GB"/>
        </w:rPr>
        <w:t xml:space="preserve"> </w:t>
      </w:r>
      <w:r w:rsidRPr="00C6201B">
        <w:rPr>
          <w:rFonts w:ascii="Arial" w:hAnsi="Arial" w:cs="Arial"/>
          <w:color w:val="6D6E71"/>
          <w:lang w:eastAsia="en-GB"/>
        </w:rPr>
        <w:t xml:space="preserve">or contact </w:t>
      </w:r>
      <w:r w:rsidR="0070024C" w:rsidRPr="0070024C">
        <w:rPr>
          <w:rFonts w:ascii="Arial" w:hAnsi="Arial" w:cs="Arial"/>
          <w:b/>
          <w:color w:val="40B0C2"/>
          <w:lang w:eastAsia="en-GB"/>
        </w:rPr>
        <w:t>0800 02</w:t>
      </w:r>
      <w:r w:rsidR="00C91590">
        <w:rPr>
          <w:rFonts w:ascii="Arial" w:hAnsi="Arial" w:cs="Arial"/>
          <w:b/>
          <w:color w:val="40B0C2"/>
          <w:lang w:eastAsia="en-GB"/>
        </w:rPr>
        <w:t>3</w:t>
      </w:r>
      <w:r w:rsidR="00EB1BEA">
        <w:rPr>
          <w:rFonts w:ascii="Arial" w:hAnsi="Arial" w:cs="Arial"/>
          <w:b/>
          <w:color w:val="40B0C2"/>
          <w:lang w:eastAsia="en-GB"/>
        </w:rPr>
        <w:t xml:space="preserve"> </w:t>
      </w:r>
      <w:r w:rsidR="00C91590">
        <w:rPr>
          <w:rFonts w:ascii="Arial" w:hAnsi="Arial" w:cs="Arial"/>
          <w:b/>
          <w:color w:val="40B0C2"/>
          <w:lang w:eastAsia="en-GB"/>
        </w:rPr>
        <w:t>2296</w:t>
      </w:r>
      <w:r w:rsidR="00EB1BEA">
        <w:rPr>
          <w:rFonts w:ascii="Arial" w:hAnsi="Arial" w:cs="Arial"/>
          <w:b/>
          <w:color w:val="40B0C2"/>
          <w:lang w:eastAsia="en-GB"/>
        </w:rPr>
        <w:t>.</w:t>
      </w:r>
    </w:p>
    <w:p w14:paraId="65650C83" w14:textId="77777777" w:rsidR="00E00CBC" w:rsidRDefault="00E00CBC" w:rsidP="00EE3C9B">
      <w:pPr>
        <w:autoSpaceDE w:val="0"/>
        <w:autoSpaceDN w:val="0"/>
        <w:adjustRightInd w:val="0"/>
        <w:spacing w:after="0" w:line="240" w:lineRule="auto"/>
        <w:jc w:val="both"/>
        <w:rPr>
          <w:rFonts w:ascii="Arial" w:hAnsi="Arial" w:cs="Arial"/>
          <w:color w:val="000000"/>
          <w:lang w:eastAsia="en-GB"/>
        </w:rPr>
      </w:pPr>
    </w:p>
    <w:p w14:paraId="709DE31D" w14:textId="77777777" w:rsidR="002001B2" w:rsidRPr="00C6201B" w:rsidRDefault="002001B2" w:rsidP="00EE3C9B">
      <w:pPr>
        <w:autoSpaceDE w:val="0"/>
        <w:autoSpaceDN w:val="0"/>
        <w:adjustRightInd w:val="0"/>
        <w:spacing w:after="0" w:line="240" w:lineRule="auto"/>
        <w:jc w:val="both"/>
        <w:rPr>
          <w:rFonts w:ascii="Arial" w:hAnsi="Arial" w:cs="Arial"/>
          <w:color w:val="6D6E71"/>
        </w:rPr>
      </w:pPr>
      <w:r w:rsidRPr="00C6201B">
        <w:rPr>
          <w:rFonts w:ascii="Arial" w:hAnsi="Arial" w:cs="Arial"/>
          <w:color w:val="6D6E71"/>
        </w:rPr>
        <w:t>To gain access to the Health and Well-being Portal you will require the below login credentials:</w:t>
      </w:r>
    </w:p>
    <w:p w14:paraId="741ED475" w14:textId="77777777" w:rsidR="00CE7CDD" w:rsidRPr="00C6201B" w:rsidRDefault="00CE7CDD" w:rsidP="00EE3C9B">
      <w:pPr>
        <w:autoSpaceDE w:val="0"/>
        <w:autoSpaceDN w:val="0"/>
        <w:adjustRightInd w:val="0"/>
        <w:spacing w:after="0" w:line="240" w:lineRule="auto"/>
        <w:jc w:val="both"/>
        <w:rPr>
          <w:rFonts w:ascii="Arial" w:hAnsi="Arial" w:cs="Arial"/>
          <w:color w:val="6D6E71"/>
          <w:sz w:val="10"/>
          <w:lang w:eastAsia="en-GB"/>
        </w:rPr>
      </w:pPr>
    </w:p>
    <w:p w14:paraId="5DC96F55" w14:textId="4D9B595F" w:rsidR="002001B2" w:rsidRPr="00C6201B" w:rsidRDefault="002001B2" w:rsidP="00EE3C9B">
      <w:pPr>
        <w:spacing w:after="0" w:line="240" w:lineRule="auto"/>
        <w:rPr>
          <w:rFonts w:ascii="Arial" w:hAnsi="Arial" w:cs="Arial"/>
          <w:color w:val="6D6E71"/>
        </w:rPr>
      </w:pPr>
      <w:r w:rsidRPr="00C6201B">
        <w:rPr>
          <w:rFonts w:ascii="Arial" w:hAnsi="Arial" w:cs="Arial"/>
          <w:b/>
          <w:color w:val="6D6E71"/>
        </w:rPr>
        <w:t>Username</w:t>
      </w:r>
      <w:r w:rsidRPr="00C6201B">
        <w:rPr>
          <w:rFonts w:ascii="Arial" w:hAnsi="Arial" w:cs="Arial"/>
          <w:color w:val="6D6E71"/>
        </w:rPr>
        <w:t>:</w:t>
      </w:r>
      <w:r w:rsidR="00EB1BEA">
        <w:rPr>
          <w:rFonts w:ascii="Arial" w:hAnsi="Arial" w:cs="Arial"/>
          <w:color w:val="6D6E71"/>
        </w:rPr>
        <w:t xml:space="preserve"> </w:t>
      </w:r>
    </w:p>
    <w:p w14:paraId="13C10033" w14:textId="165B74C5" w:rsidR="003C2728" w:rsidRPr="00E00CBC" w:rsidRDefault="002001B2" w:rsidP="00E00CBC">
      <w:pPr>
        <w:spacing w:after="0" w:line="240" w:lineRule="auto"/>
        <w:rPr>
          <w:rFonts w:ascii="Arial" w:hAnsi="Arial" w:cs="Arial"/>
          <w:color w:val="6D6E71"/>
        </w:rPr>
      </w:pPr>
      <w:r w:rsidRPr="00C6201B">
        <w:rPr>
          <w:rFonts w:ascii="Arial" w:hAnsi="Arial" w:cs="Arial"/>
          <w:b/>
          <w:color w:val="6D6E71"/>
        </w:rPr>
        <w:t>Password</w:t>
      </w:r>
      <w:r w:rsidRPr="00C6201B">
        <w:rPr>
          <w:rFonts w:ascii="Arial" w:hAnsi="Arial" w:cs="Arial"/>
          <w:color w:val="6D6E71"/>
        </w:rPr>
        <w:t>:</w:t>
      </w:r>
    </w:p>
    <w:sectPr w:rsidR="003C2728" w:rsidRPr="00E00CBC" w:rsidSect="00EB2C51">
      <w:type w:val="continuous"/>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031E" w14:textId="77777777" w:rsidR="00FF68FB" w:rsidRDefault="00FF68FB" w:rsidP="00B471E8">
      <w:pPr>
        <w:spacing w:after="0" w:line="240" w:lineRule="auto"/>
      </w:pPr>
      <w:r>
        <w:separator/>
      </w:r>
    </w:p>
  </w:endnote>
  <w:endnote w:type="continuationSeparator" w:id="0">
    <w:p w14:paraId="70DA5A5C" w14:textId="77777777" w:rsidR="00FF68FB" w:rsidRDefault="00FF68FB" w:rsidP="00B4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082E" w14:textId="77777777" w:rsidR="00FF68FB" w:rsidRDefault="00FF68FB" w:rsidP="00B471E8">
      <w:pPr>
        <w:spacing w:after="0" w:line="240" w:lineRule="auto"/>
      </w:pPr>
      <w:r>
        <w:separator/>
      </w:r>
    </w:p>
  </w:footnote>
  <w:footnote w:type="continuationSeparator" w:id="0">
    <w:p w14:paraId="55BDEBE3" w14:textId="77777777" w:rsidR="00FF68FB" w:rsidRDefault="00FF68FB" w:rsidP="00B47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5533" w14:textId="77777777" w:rsidR="00893452" w:rsidRDefault="00E00CBC" w:rsidP="00E00CBC">
    <w:pPr>
      <w:pStyle w:val="Header"/>
    </w:pPr>
    <w:r w:rsidRPr="00C6201B">
      <w:rPr>
        <w:rFonts w:ascii="Arial" w:hAnsi="Arial" w:cs="Arial"/>
        <w:noProof/>
        <w:color w:val="000000"/>
        <w:lang w:eastAsia="en-GB"/>
      </w:rPr>
      <w:drawing>
        <wp:anchor distT="0" distB="0" distL="114300" distR="114300" simplePos="0" relativeHeight="251659264" behindDoc="0" locked="0" layoutInCell="1" allowOverlap="1" wp14:anchorId="10D52650" wp14:editId="5C2B83B5">
          <wp:simplePos x="0" y="0"/>
          <wp:positionH relativeFrom="margin">
            <wp:posOffset>-61595</wp:posOffset>
          </wp:positionH>
          <wp:positionV relativeFrom="paragraph">
            <wp:posOffset>-158912</wp:posOffset>
          </wp:positionV>
          <wp:extent cx="2817628" cy="467609"/>
          <wp:effectExtent l="0" t="0" r="190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 Assured Primary Logo_Aqua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7628" cy="467609"/>
                  </a:xfrm>
                  <a:prstGeom prst="rect">
                    <a:avLst/>
                  </a:prstGeom>
                </pic:spPr>
              </pic:pic>
            </a:graphicData>
          </a:graphic>
          <wp14:sizeRelH relativeFrom="page">
            <wp14:pctWidth>0</wp14:pctWidth>
          </wp14:sizeRelH>
          <wp14:sizeRelV relativeFrom="page">
            <wp14:pctHeight>0</wp14:pctHeight>
          </wp14:sizeRelV>
        </wp:anchor>
      </w:drawing>
    </w:r>
  </w:p>
  <w:p w14:paraId="182D8A3A" w14:textId="77777777" w:rsidR="00893452" w:rsidRDefault="00893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4731"/>
    <w:multiLevelType w:val="hybridMultilevel"/>
    <w:tmpl w:val="B66CE55C"/>
    <w:lvl w:ilvl="0" w:tplc="08090001">
      <w:start w:val="1"/>
      <w:numFmt w:val="bullet"/>
      <w:lvlText w:val=""/>
      <w:lvlJc w:val="left"/>
      <w:pPr>
        <w:ind w:left="1245" w:hanging="88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A6AA6"/>
    <w:multiLevelType w:val="hybridMultilevel"/>
    <w:tmpl w:val="B6603022"/>
    <w:lvl w:ilvl="0" w:tplc="2A3236D4">
      <w:start w:val="5"/>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D2D51"/>
    <w:multiLevelType w:val="hybridMultilevel"/>
    <w:tmpl w:val="7B3A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64ACC"/>
    <w:multiLevelType w:val="hybridMultilevel"/>
    <w:tmpl w:val="8EFA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E49DA"/>
    <w:multiLevelType w:val="hybridMultilevel"/>
    <w:tmpl w:val="4FEA464E"/>
    <w:lvl w:ilvl="0" w:tplc="053881CC">
      <w:numFmt w:val="bullet"/>
      <w:lvlText w:val="•"/>
      <w:lvlJc w:val="left"/>
      <w:pPr>
        <w:ind w:left="1080" w:hanging="720"/>
      </w:pPr>
      <w:rPr>
        <w:rFonts w:ascii="Calibri" w:eastAsia="Calibri" w:hAnsi="Calibri" w:cs="Calibri" w:hint="default"/>
        <w:color w:val="auto"/>
      </w:rPr>
    </w:lvl>
    <w:lvl w:ilvl="1" w:tplc="55B44F22">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45A80"/>
    <w:multiLevelType w:val="hybridMultilevel"/>
    <w:tmpl w:val="6B60C9B8"/>
    <w:lvl w:ilvl="0" w:tplc="96188DC8">
      <w:numFmt w:val="bullet"/>
      <w:lvlText w:val="•"/>
      <w:lvlJc w:val="left"/>
      <w:pPr>
        <w:ind w:left="720" w:hanging="360"/>
      </w:pPr>
      <w:rPr>
        <w:rFonts w:ascii="Calibri" w:hAnsi="Calibri" w:hint="default"/>
        <w:color w:val="5421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61897"/>
    <w:multiLevelType w:val="hybridMultilevel"/>
    <w:tmpl w:val="6A305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B5754D"/>
    <w:multiLevelType w:val="hybridMultilevel"/>
    <w:tmpl w:val="AD145CF8"/>
    <w:lvl w:ilvl="0" w:tplc="60B0DA84">
      <w:numFmt w:val="bullet"/>
      <w:lvlText w:val="·"/>
      <w:lvlJc w:val="left"/>
      <w:pPr>
        <w:ind w:left="1245" w:hanging="885"/>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33B24"/>
    <w:multiLevelType w:val="hybridMultilevel"/>
    <w:tmpl w:val="2A96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D4C6A"/>
    <w:multiLevelType w:val="hybridMultilevel"/>
    <w:tmpl w:val="C4048116"/>
    <w:lvl w:ilvl="0" w:tplc="96188DC8">
      <w:numFmt w:val="bullet"/>
      <w:lvlText w:val="•"/>
      <w:lvlJc w:val="left"/>
      <w:pPr>
        <w:ind w:left="720" w:hanging="360"/>
      </w:pPr>
      <w:rPr>
        <w:rFonts w:ascii="Calibri" w:hAnsi="Calibri" w:hint="default"/>
        <w:color w:val="5421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30BB6"/>
    <w:multiLevelType w:val="hybridMultilevel"/>
    <w:tmpl w:val="ED0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E6211"/>
    <w:multiLevelType w:val="hybridMultilevel"/>
    <w:tmpl w:val="F3F4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969F6"/>
    <w:multiLevelType w:val="hybridMultilevel"/>
    <w:tmpl w:val="B8E6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E6ED1"/>
    <w:multiLevelType w:val="hybridMultilevel"/>
    <w:tmpl w:val="4766A1FC"/>
    <w:lvl w:ilvl="0" w:tplc="60B0DA84">
      <w:numFmt w:val="bullet"/>
      <w:lvlText w:val="·"/>
      <w:lvlJc w:val="left"/>
      <w:pPr>
        <w:ind w:left="1245" w:hanging="885"/>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E40081"/>
    <w:multiLevelType w:val="hybridMultilevel"/>
    <w:tmpl w:val="15D6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455AC"/>
    <w:multiLevelType w:val="hybridMultilevel"/>
    <w:tmpl w:val="715C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D18BC"/>
    <w:multiLevelType w:val="hybridMultilevel"/>
    <w:tmpl w:val="D6341A52"/>
    <w:lvl w:ilvl="0" w:tplc="96188DC8">
      <w:numFmt w:val="bullet"/>
      <w:lvlText w:val="•"/>
      <w:lvlJc w:val="left"/>
      <w:pPr>
        <w:ind w:left="720" w:hanging="360"/>
      </w:pPr>
      <w:rPr>
        <w:rFonts w:ascii="Calibri" w:hAnsi="Calibri" w:hint="default"/>
        <w:color w:val="5421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443E4"/>
    <w:multiLevelType w:val="hybridMultilevel"/>
    <w:tmpl w:val="A5C2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5"/>
  </w:num>
  <w:num w:numId="4">
    <w:abstractNumId w:val="14"/>
  </w:num>
  <w:num w:numId="5">
    <w:abstractNumId w:val="1"/>
  </w:num>
  <w:num w:numId="6">
    <w:abstractNumId w:val="8"/>
  </w:num>
  <w:num w:numId="7">
    <w:abstractNumId w:val="7"/>
  </w:num>
  <w:num w:numId="8">
    <w:abstractNumId w:val="13"/>
  </w:num>
  <w:num w:numId="9">
    <w:abstractNumId w:val="0"/>
  </w:num>
  <w:num w:numId="10">
    <w:abstractNumId w:val="2"/>
  </w:num>
  <w:num w:numId="11">
    <w:abstractNumId w:val="4"/>
  </w:num>
  <w:num w:numId="12">
    <w:abstractNumId w:val="6"/>
  </w:num>
  <w:num w:numId="13">
    <w:abstractNumId w:val="3"/>
  </w:num>
  <w:num w:numId="14">
    <w:abstractNumId w:val="11"/>
  </w:num>
  <w:num w:numId="15">
    <w:abstractNumId w:val="5"/>
  </w:num>
  <w:num w:numId="16">
    <w:abstractNumId w:val="9"/>
  </w:num>
  <w:num w:numId="17">
    <w:abstractNumId w:val="10"/>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E8"/>
    <w:rsid w:val="00006429"/>
    <w:rsid w:val="00006636"/>
    <w:rsid w:val="0000792F"/>
    <w:rsid w:val="00012A5D"/>
    <w:rsid w:val="00021083"/>
    <w:rsid w:val="00044A82"/>
    <w:rsid w:val="0005297E"/>
    <w:rsid w:val="00095658"/>
    <w:rsid w:val="0009651E"/>
    <w:rsid w:val="000A5102"/>
    <w:rsid w:val="000A72BD"/>
    <w:rsid w:val="000B1C52"/>
    <w:rsid w:val="000E577B"/>
    <w:rsid w:val="000E7F32"/>
    <w:rsid w:val="000F4228"/>
    <w:rsid w:val="000F7DF7"/>
    <w:rsid w:val="00113ECB"/>
    <w:rsid w:val="0013036F"/>
    <w:rsid w:val="00130A41"/>
    <w:rsid w:val="00192842"/>
    <w:rsid w:val="00193082"/>
    <w:rsid w:val="001C6C3E"/>
    <w:rsid w:val="002001B2"/>
    <w:rsid w:val="00202DBB"/>
    <w:rsid w:val="00216AE1"/>
    <w:rsid w:val="00254980"/>
    <w:rsid w:val="00256BE1"/>
    <w:rsid w:val="00261C64"/>
    <w:rsid w:val="002674E7"/>
    <w:rsid w:val="0027209F"/>
    <w:rsid w:val="00272F25"/>
    <w:rsid w:val="002C14D1"/>
    <w:rsid w:val="002D0A1F"/>
    <w:rsid w:val="002D139A"/>
    <w:rsid w:val="002D418A"/>
    <w:rsid w:val="003070FC"/>
    <w:rsid w:val="00337195"/>
    <w:rsid w:val="00340641"/>
    <w:rsid w:val="003535A5"/>
    <w:rsid w:val="00386A08"/>
    <w:rsid w:val="003B36A1"/>
    <w:rsid w:val="003B3A44"/>
    <w:rsid w:val="003C2728"/>
    <w:rsid w:val="003F7B32"/>
    <w:rsid w:val="00400129"/>
    <w:rsid w:val="00400864"/>
    <w:rsid w:val="00425F27"/>
    <w:rsid w:val="004310D2"/>
    <w:rsid w:val="00433506"/>
    <w:rsid w:val="00455F7F"/>
    <w:rsid w:val="00493C84"/>
    <w:rsid w:val="00510D80"/>
    <w:rsid w:val="005245AE"/>
    <w:rsid w:val="005455C9"/>
    <w:rsid w:val="00551221"/>
    <w:rsid w:val="005755FC"/>
    <w:rsid w:val="00581E20"/>
    <w:rsid w:val="00582792"/>
    <w:rsid w:val="005908C3"/>
    <w:rsid w:val="005B3F1C"/>
    <w:rsid w:val="005C20D3"/>
    <w:rsid w:val="005D04FC"/>
    <w:rsid w:val="005E49E2"/>
    <w:rsid w:val="00617CF3"/>
    <w:rsid w:val="00633D5F"/>
    <w:rsid w:val="00643D6A"/>
    <w:rsid w:val="00657F6B"/>
    <w:rsid w:val="00665D39"/>
    <w:rsid w:val="00675BBD"/>
    <w:rsid w:val="00676944"/>
    <w:rsid w:val="006828C1"/>
    <w:rsid w:val="0069136D"/>
    <w:rsid w:val="006D370C"/>
    <w:rsid w:val="006D7097"/>
    <w:rsid w:val="006E6742"/>
    <w:rsid w:val="006E759B"/>
    <w:rsid w:val="006F16F3"/>
    <w:rsid w:val="0070024C"/>
    <w:rsid w:val="007051D7"/>
    <w:rsid w:val="00711A89"/>
    <w:rsid w:val="00722525"/>
    <w:rsid w:val="007238F7"/>
    <w:rsid w:val="00784372"/>
    <w:rsid w:val="007A39F2"/>
    <w:rsid w:val="007C1223"/>
    <w:rsid w:val="007E0E5A"/>
    <w:rsid w:val="007E22B1"/>
    <w:rsid w:val="007F52B8"/>
    <w:rsid w:val="0082104B"/>
    <w:rsid w:val="00824537"/>
    <w:rsid w:val="00857B9C"/>
    <w:rsid w:val="00862673"/>
    <w:rsid w:val="0086565B"/>
    <w:rsid w:val="008755FD"/>
    <w:rsid w:val="00883677"/>
    <w:rsid w:val="00893452"/>
    <w:rsid w:val="008A7AB5"/>
    <w:rsid w:val="00940038"/>
    <w:rsid w:val="00964F9F"/>
    <w:rsid w:val="00980638"/>
    <w:rsid w:val="00991070"/>
    <w:rsid w:val="00991904"/>
    <w:rsid w:val="009A194D"/>
    <w:rsid w:val="009E07E0"/>
    <w:rsid w:val="009F00BF"/>
    <w:rsid w:val="00A07EC2"/>
    <w:rsid w:val="00A114B8"/>
    <w:rsid w:val="00A44A6A"/>
    <w:rsid w:val="00A62E6D"/>
    <w:rsid w:val="00A726AD"/>
    <w:rsid w:val="00AB220E"/>
    <w:rsid w:val="00AC57FA"/>
    <w:rsid w:val="00AD1007"/>
    <w:rsid w:val="00AE1E26"/>
    <w:rsid w:val="00B22878"/>
    <w:rsid w:val="00B2330C"/>
    <w:rsid w:val="00B466B1"/>
    <w:rsid w:val="00B471E8"/>
    <w:rsid w:val="00B5272A"/>
    <w:rsid w:val="00BA744E"/>
    <w:rsid w:val="00BD3063"/>
    <w:rsid w:val="00C016E6"/>
    <w:rsid w:val="00C1192E"/>
    <w:rsid w:val="00C6201B"/>
    <w:rsid w:val="00C6389D"/>
    <w:rsid w:val="00C75628"/>
    <w:rsid w:val="00C80242"/>
    <w:rsid w:val="00C91590"/>
    <w:rsid w:val="00C9620E"/>
    <w:rsid w:val="00C9642B"/>
    <w:rsid w:val="00CB3955"/>
    <w:rsid w:val="00CC2F2A"/>
    <w:rsid w:val="00CE7CDD"/>
    <w:rsid w:val="00D0622C"/>
    <w:rsid w:val="00D16C0B"/>
    <w:rsid w:val="00D23522"/>
    <w:rsid w:val="00D554C0"/>
    <w:rsid w:val="00D90D7D"/>
    <w:rsid w:val="00DB0ED8"/>
    <w:rsid w:val="00E00CBC"/>
    <w:rsid w:val="00E024C8"/>
    <w:rsid w:val="00E05CE1"/>
    <w:rsid w:val="00E54618"/>
    <w:rsid w:val="00E56DB8"/>
    <w:rsid w:val="00E70A4F"/>
    <w:rsid w:val="00E83A7D"/>
    <w:rsid w:val="00EB1BEA"/>
    <w:rsid w:val="00EB2C51"/>
    <w:rsid w:val="00EB6DE9"/>
    <w:rsid w:val="00EE3C9B"/>
    <w:rsid w:val="00F07002"/>
    <w:rsid w:val="00F134AF"/>
    <w:rsid w:val="00F27210"/>
    <w:rsid w:val="00F27911"/>
    <w:rsid w:val="00F461FC"/>
    <w:rsid w:val="00F517C3"/>
    <w:rsid w:val="00F82D63"/>
    <w:rsid w:val="00F92D58"/>
    <w:rsid w:val="00FA23A6"/>
    <w:rsid w:val="00FA60C4"/>
    <w:rsid w:val="00FE26C9"/>
    <w:rsid w:val="00FF4AEE"/>
    <w:rsid w:val="00FF6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753AF"/>
  <w15:chartTrackingRefBased/>
  <w15:docId w15:val="{D342292F-F4FF-4C99-B6E7-8A05BAAB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3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1E8"/>
  </w:style>
  <w:style w:type="paragraph" w:styleId="Footer">
    <w:name w:val="footer"/>
    <w:basedOn w:val="Normal"/>
    <w:link w:val="FooterChar"/>
    <w:uiPriority w:val="99"/>
    <w:unhideWhenUsed/>
    <w:rsid w:val="00B47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1E8"/>
  </w:style>
  <w:style w:type="paragraph" w:styleId="BalloonText">
    <w:name w:val="Balloon Text"/>
    <w:basedOn w:val="Normal"/>
    <w:link w:val="BalloonTextChar"/>
    <w:uiPriority w:val="99"/>
    <w:semiHidden/>
    <w:unhideWhenUsed/>
    <w:rsid w:val="00B471E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471E8"/>
    <w:rPr>
      <w:rFonts w:ascii="Tahoma" w:hAnsi="Tahoma" w:cs="Tahoma"/>
      <w:sz w:val="16"/>
      <w:szCs w:val="16"/>
    </w:rPr>
  </w:style>
  <w:style w:type="paragraph" w:styleId="NoSpacing">
    <w:name w:val="No Spacing"/>
    <w:uiPriority w:val="1"/>
    <w:qFormat/>
    <w:rsid w:val="00B471E8"/>
    <w:rPr>
      <w:sz w:val="22"/>
      <w:szCs w:val="22"/>
      <w:lang w:eastAsia="en-US"/>
    </w:rPr>
  </w:style>
  <w:style w:type="character" w:styleId="Hyperlink">
    <w:name w:val="Hyperlink"/>
    <w:uiPriority w:val="99"/>
    <w:unhideWhenUsed/>
    <w:rsid w:val="00B471E8"/>
    <w:rPr>
      <w:color w:val="0000FF"/>
      <w:u w:val="single"/>
    </w:rPr>
  </w:style>
  <w:style w:type="paragraph" w:styleId="NormalWeb">
    <w:name w:val="Normal (Web)"/>
    <w:basedOn w:val="Normal"/>
    <w:uiPriority w:val="99"/>
    <w:unhideWhenUsed/>
    <w:rsid w:val="00722525"/>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386A08"/>
    <w:pPr>
      <w:spacing w:after="0" w:line="240" w:lineRule="auto"/>
      <w:ind w:left="720"/>
      <w:contextualSpacing/>
    </w:pPr>
    <w:rPr>
      <w:lang w:eastAsia="en-GB"/>
    </w:rPr>
  </w:style>
  <w:style w:type="character" w:styleId="FollowedHyperlink">
    <w:name w:val="FollowedHyperlink"/>
    <w:uiPriority w:val="99"/>
    <w:semiHidden/>
    <w:unhideWhenUsed/>
    <w:rsid w:val="00C75628"/>
    <w:rPr>
      <w:color w:val="800080"/>
      <w:u w:val="single"/>
    </w:rPr>
  </w:style>
  <w:style w:type="paragraph" w:styleId="BodyText">
    <w:name w:val="Body Text"/>
    <w:basedOn w:val="Normal"/>
    <w:link w:val="BodyTextChar"/>
    <w:uiPriority w:val="1"/>
    <w:qFormat/>
    <w:rsid w:val="003C2728"/>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3C2728"/>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4094">
      <w:bodyDiv w:val="1"/>
      <w:marLeft w:val="0"/>
      <w:marRight w:val="0"/>
      <w:marTop w:val="0"/>
      <w:marBottom w:val="0"/>
      <w:divBdr>
        <w:top w:val="none" w:sz="0" w:space="0" w:color="auto"/>
        <w:left w:val="none" w:sz="0" w:space="0" w:color="auto"/>
        <w:bottom w:val="none" w:sz="0" w:space="0" w:color="auto"/>
        <w:right w:val="none" w:sz="0" w:space="0" w:color="auto"/>
      </w:divBdr>
    </w:div>
    <w:div w:id="1075208171">
      <w:bodyDiv w:val="1"/>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sChild>
            <w:div w:id="1198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althassuredea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EE15A-8BFF-456E-8726-72F76985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Links>
    <vt:vector size="12" baseType="variant">
      <vt:variant>
        <vt:i4>2621537</vt:i4>
      </vt:variant>
      <vt:variant>
        <vt:i4>3</vt:i4>
      </vt:variant>
      <vt:variant>
        <vt:i4>0</vt:i4>
      </vt:variant>
      <vt:variant>
        <vt:i4>5</vt:i4>
      </vt:variant>
      <vt:variant>
        <vt:lpwstr>http://www.healthassuredeap.co.uk/</vt:lpwstr>
      </vt:variant>
      <vt:variant>
        <vt:lpwstr/>
      </vt:variant>
      <vt:variant>
        <vt:i4>2621537</vt:i4>
      </vt:variant>
      <vt:variant>
        <vt:i4>0</vt:i4>
      </vt:variant>
      <vt:variant>
        <vt:i4>0</vt:i4>
      </vt:variant>
      <vt:variant>
        <vt:i4>5</vt:i4>
      </vt:variant>
      <vt:variant>
        <vt:lpwstr>http://www.healthassuredeap.co.uk/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cp:lastModifiedBy>Helen Leach</cp:lastModifiedBy>
  <cp:revision>3</cp:revision>
  <cp:lastPrinted>2018-09-21T08:57:00Z</cp:lastPrinted>
  <dcterms:created xsi:type="dcterms:W3CDTF">2022-01-20T16:10:00Z</dcterms:created>
  <dcterms:modified xsi:type="dcterms:W3CDTF">2022-02-28T17:29:00Z</dcterms:modified>
</cp:coreProperties>
</file>